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796D42" w:rsidRPr="00E3437C" w:rsidTr="001A6A00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D42" w:rsidRPr="00E3437C" w:rsidRDefault="00796D42" w:rsidP="001A6A00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D42" w:rsidRPr="00E3437C" w:rsidRDefault="00796D42" w:rsidP="001A6A00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796D42" w:rsidRDefault="00796D42" w:rsidP="00796D42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bookmarkEnd w:id="0"/>
    </w:p>
    <w:p w:rsidR="00796D42" w:rsidRPr="00796D42" w:rsidRDefault="00796D42" w:rsidP="007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Дискинезия желчных путей – это нарушение нормальной моторики протоков желчного пузыря, в результате чего затрудняется отток желчи в двенадцатиперстную кишку. Расстройство выражается как в слишком быстром, так и в слишком медленном сокращении желчного пузыря и его протоков.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 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этом заболевании структура печени и желчевыводящих протоков остается без изменений. Мужчины болеют дискинезией желчного пузыря и желчных путей в 10 раз чаще, чем женщины.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96D42" w:rsidRPr="00796D42" w:rsidRDefault="00796D42" w:rsidP="00796D4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96D4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ДИСКИНЕЗИИ ЖЕЛЧНЫХ ПУТЕЙ</w:t>
      </w:r>
    </w:p>
    <w:p w:rsidR="00796D42" w:rsidRPr="00796D42" w:rsidRDefault="00796D42" w:rsidP="007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Главным признаком дискинезии считается боль в районе правого подреберья. Характер боли может быть разным в зависимости от формы болезни.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Если моторные функции желчного пузыря повышены (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гипермоторная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форма), боль будет сильной и приступообразной, отдавать в правую лопатку. Приступы боли возникают после того, как человек съел много жирной пищи или занимался физически тяжелой деятельностью.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сниженной моторике желчного пузыря (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гипомоторная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форма) и протоков боль будет ноющей и постоянной.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Периодически могут возникать желчные колики – острые боли, которые сопровождаются сильным сердцебиением и высоким давлением.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Другие симптомы дискинезии желчного пузыря и желчевыводящих путей: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Холестатический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синдром: желтый цвет кожи, слюны, слизистой рта, глазных яблок, увеличенная печень, смена окраски мочи и кала, зуд кожи.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Расстройства пищеварения: горький привкус во рту, тошнота, иногда рвота, вздутие живота, плохой запах изо рта.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Неврологические расстройства: головные боли, повышенное потоотделение, раздражительность, плохой сон.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- Болезненность при пальпации в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эпигастральной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области и в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холедохо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панкреатической зоне (зона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Шоффара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-Риве).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96D42" w:rsidRPr="00796D42" w:rsidRDefault="00796D42" w:rsidP="00796D4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96D4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ДИСКИНЕЗИИ ЖЕЛЧЕВЫВОДЯЩИХ ПУТЕЙ</w:t>
      </w:r>
    </w:p>
    <w:p w:rsidR="00796D42" w:rsidRPr="00796D42" w:rsidRDefault="00796D42" w:rsidP="007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Первичная форма заболевания развивается при врожденных патологиях строения желчного пузыря: его сужении, раздвоении или нахождении в полости пузыря перегородок.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proofErr w:type="gram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Вторичная</w:t>
      </w:r>
      <w:proofErr w:type="gram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дискинезия возникает на фоне гастрита, холецистита, дуоденита, панкреатита, гипотиреоза и гепатита.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Появлению заболевания способствуют следующие факторы: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наследственная предрасположенность;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неврозы, психические расстройства (обратимые);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инфекционные заболевания кишечника;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заражение глистами;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вегето-сосудистая дистония;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ожирение 2-3 степени;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физическое или психоэмоциональное переутомление.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</w:r>
    </w:p>
    <w:p w:rsidR="00796D42" w:rsidRPr="00796D42" w:rsidRDefault="00796D42" w:rsidP="00796D4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96D4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ДИСКИНЕЗИЯ ЖЕЛЧНЫХ ПУТЕЙ У ДЕТЕЙ</w:t>
      </w:r>
    </w:p>
    <w:p w:rsidR="00796D42" w:rsidRPr="00796D42" w:rsidRDefault="00796D42" w:rsidP="007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Врожденная форма дискинезии, связанная с неправильным анатомическим строением желчного пузыря, диагностируется у детей очень рано. Если же дискинезия </w:t>
      </w:r>
      <w:proofErr w:type="gram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вторична</w:t>
      </w:r>
      <w:proofErr w:type="gram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заболевание нередко обнаруживают только на поздних стадиях.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Родители могут не обращать внимания на первые симптомы болезни у ребенка – плохой аппетит, проблемы со стулом, боли в районе пупка и под правым ребром. При отсутствии лечения развивается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гипермоторная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или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гипомоторная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форма дискинезии.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При первых же признаках заболевания ребенка необходимо показать специалисту. Для диагностики дискинезии у детей (как и у взрослых) используется УЗИ, рентгеновские исследования, дуоденальное зондирование, а также анализы крови, кала и мочи.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96D42" w:rsidRPr="00796D42" w:rsidRDefault="00796D42" w:rsidP="00796D4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96D4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ДИСКИНЕЗИИ ЖЕЛЧНЫХ ПУТЕЙ</w:t>
      </w:r>
    </w:p>
    <w:p w:rsidR="00796D42" w:rsidRPr="00796D42" w:rsidRDefault="00796D42" w:rsidP="007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Лечение должно быть направлено, в первую очередь, на устранение причины болезни.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Важной частью терапии является соблюдение диеты. Дневную норму пищи делят на 4-5 частей и принимают еду строго в одно и то же время. Из рациона исключают ряд продуктов, жирные и жареные блюда. При сниженной моторике желчного пузыря </w:t>
      </w:r>
      <w:proofErr w:type="gram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рекомендуется</w:t>
      </w:r>
      <w:proofErr w:type="gram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есть для ее усиления яйца, сливочное масло, овощи и фрукты.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Пациентам также назначают желчегонные препараты и физиотерапию.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96D42" w:rsidRPr="00796D42" w:rsidRDefault="00796D42" w:rsidP="00796D42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796D42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ЛАЗЕРНАЯ ТЕРАПИЯ ПРИ ДИСКИНЕЗИИ ЖЕЛЧЕВЫВОДЯЩИХ ПУТЕЙ</w:t>
      </w:r>
    </w:p>
    <w:p w:rsidR="00796D42" w:rsidRPr="00796D42" w:rsidRDefault="00796D42" w:rsidP="0079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желчнокаменной болезни самостоятельное лечение лазером дома недопустимо. Если в желчном пузыре только песок, можно проводить лазерную терапию в домашних условиях, но только под наблюдением врача.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Необходимо помнить о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холецистокардиальном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синдроме и с осторожностью применять методы, стимулирующие моторику желчного пузыря, особенно при ишемической болезни сердца.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 xml:space="preserve">Терапию лазером рекомендуется сочетать с приемом гомеопатических средств,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холеретиков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</w:t>
      </w:r>
      <w:proofErr w:type="spellStart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холекинетиков</w:t>
      </w:r>
      <w:proofErr w:type="spellEnd"/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растительного происхождения, с электростимуляцией желчевыводящих путей и желчного пузыря.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796D42" w:rsidRPr="00796D42" w:rsidRDefault="00796D42" w:rsidP="00796D4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325620" cy="2417445"/>
            <wp:effectExtent l="0" t="0" r="0" b="1905"/>
            <wp:docPr id="2" name="Рисунок 2" descr="Лечение болезней желчного пузы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болезней желчного пузы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42" w:rsidRPr="00796D42" w:rsidRDefault="00796D42" w:rsidP="00796D4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540250" cy="6329045"/>
            <wp:effectExtent l="0" t="0" r="0" b="0"/>
            <wp:docPr id="1" name="Рисунок 1" descr="Лечение холецист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холецист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D42" w:rsidRPr="00796D42" w:rsidRDefault="00796D42" w:rsidP="00796D42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br/>
        <w:t>Курс должен состоять из 10 сеансов, в день по одной процедуре.</w:t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796D42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Повторить курс лечения лазером можно спустя месяц. Далее можно проводить такие курсы 2-3 раза в году.</w:t>
      </w:r>
    </w:p>
    <w:p w:rsidR="00561C29" w:rsidRDefault="00561C29"/>
    <w:sectPr w:rsidR="0056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0F"/>
    <w:rsid w:val="00384E0F"/>
    <w:rsid w:val="00561C29"/>
    <w:rsid w:val="007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6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2021-10-12T19:36:00Z</dcterms:created>
  <dcterms:modified xsi:type="dcterms:W3CDTF">2021-10-12T19:38:00Z</dcterms:modified>
</cp:coreProperties>
</file>