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0"/>
        <w:gridCol w:w="5366"/>
      </w:tblGrid>
      <w:tr w:rsidR="00673FDF" w:rsidRPr="00E3437C" w:rsidTr="001B2739">
        <w:tc>
          <w:tcPr>
            <w:tcW w:w="5790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FDF" w:rsidRPr="00E3437C" w:rsidRDefault="00673FDF" w:rsidP="001B2739">
            <w:pPr>
              <w:spacing w:after="315" w:line="240" w:lineRule="auto"/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</w:pPr>
            <w:r w:rsidRPr="00E3437C"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> </w:t>
            </w:r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3437C">
              <w:rPr>
                <w:rFonts w:ascii="FontAwesome" w:eastAsia="Times New Roman" w:hAnsi="FontAwesome" w:cs="Times New Roman"/>
                <w:b/>
                <w:color w:val="000000"/>
                <w:sz w:val="23"/>
                <w:szCs w:val="23"/>
                <w:lang w:eastAsia="ru-RU"/>
              </w:rPr>
              <w:t>РИКТА</w:t>
            </w:r>
            <w:proofErr w:type="gramStart"/>
            <w:r>
              <w:rPr>
                <w:rFonts w:ascii="FontAwesome" w:eastAsia="Times New Roman" w:hAnsi="FontAwesome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proofErr w:type="gramEnd"/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ел. (про</w:t>
            </w: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дажа, технические консультации)</w:t>
            </w:r>
          </w:p>
        </w:tc>
        <w:tc>
          <w:tcPr>
            <w:tcW w:w="536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73FDF" w:rsidRPr="00E3437C" w:rsidRDefault="00673FDF" w:rsidP="001B2739">
            <w:pPr>
              <w:spacing w:after="315" w:line="240" w:lineRule="auto"/>
              <w:rPr>
                <w:rFonts w:ascii="light" w:eastAsia="Times New Roman" w:hAnsi="ligh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8-800-511-36-88,    </w:t>
            </w:r>
            <w:r w:rsidRPr="00E3437C">
              <w:rPr>
                <w:rFonts w:ascii="bold" w:eastAsia="Times New Roman" w:hAnsi="bold" w:cs="Times New Roman"/>
                <w:b/>
                <w:bCs/>
                <w:color w:val="000000"/>
                <w:sz w:val="23"/>
                <w:szCs w:val="23"/>
                <w:lang w:eastAsia="ru-RU"/>
              </w:rPr>
              <w:t>+7 (926) 175-98-99</w:t>
            </w:r>
          </w:p>
        </w:tc>
      </w:tr>
    </w:tbl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Грибок ногтей – инфекция ногтевых пластин, вызванная грибками-</w:t>
      </w:r>
      <w:proofErr w:type="spellStart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дерматофитами</w:t>
      </w:r>
      <w:proofErr w:type="spellEnd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плесневыми и дрожжевыми грибами. Заболевание поражает ногти, как на руках, так и на ногах, бывает как у мужчин, так и у женщин.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Основными признаками грибкового поражения являются смена окраски и деформация ногтевой пластины и ложа ногтя, отёк и воспаление окружающих тканей.  </w:t>
      </w:r>
    </w:p>
    <w:p w:rsidR="00673FDF" w:rsidRPr="00673FDF" w:rsidRDefault="00673FDF" w:rsidP="00673FD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73FD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СТАДИИ ГРИБКА НОГТЕЙ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Как выглядит грибок ногтей, зависит от стадии болезни.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Для данной инфекции характерны три стадии развития: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I. </w:t>
      </w:r>
      <w:proofErr w:type="spellStart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Нормотрофическая</w:t>
      </w:r>
      <w:proofErr w:type="spellEnd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 Начальная стадия грибка ногтей, при которой на ногтевых пластинах появляются небольшие пятна, полосы, их цвет меняется. На этом этапе болезни, ногти остаются блестящими, стандартной толщины.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II. Гипертрофическая. Помимо изменения окраски, ногтевая пластинка теряет блеск, становится толстой и рыхлой. Ноготь покрывается волнистыми наростами, по краям крошится.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III. Атрофическая. Ногтевая пластина атрофируется и отслаивается от своего ложа.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Заболевание классифицируют по месту инфицирования: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Локализация инфекции ногтя с краю – дистальная форма;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Локализация грибковой инфекции сверху ногтя – поверхностная форма;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Локализация грибницы у заднего валика ногтя – проксимальная форма.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Поражение ногтей по бокам – латеральная форма;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Инфицирование ногтя полностью – тотальная форма.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Грибок ногтей легко опознать по фото ногтевых пластин пациентов, заражённых этой болезнью.</w:t>
      </w:r>
    </w:p>
    <w:p w:rsidR="00673FDF" w:rsidRPr="00673FDF" w:rsidRDefault="00673FDF" w:rsidP="00673FD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73FD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ГРИБОК НОГТЕЙ НА НОГАХ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Если грибок затрагивает ногти на ногах, заболевание называют </w:t>
      </w:r>
      <w:proofErr w:type="spellStart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онихомикозом</w:t>
      </w:r>
      <w:proofErr w:type="spellEnd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стоп. Заразиться грибком стоп можно из-за хождения босиком по поверхности, где находились грибковые споры, через контакт с растениями, животными, а также инфицированными людьми и предметами быта, которые они использовали.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Причины заражения грибами ногтей на ногах: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Возраст – пожилые люди болеют чаще;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Тесная обувь, потливость ног;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Травмы ногтей из-за ударов;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Инфицирование при педикюре;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Плохое кровообращение в нижних частях ног;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Посещение общественных бань, бассейнов, саун;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Особенности строения стоп, их деформация.</w:t>
      </w:r>
    </w:p>
    <w:p w:rsidR="00673FDF" w:rsidRPr="00673FDF" w:rsidRDefault="00673FDF" w:rsidP="00673FD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73FD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lastRenderedPageBreak/>
        <w:t>ГРИБОК НОГТЕЙ НА РУКАХ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Поражение ногтевых пластин пальцев рук грибком имеет те же симптомы и стадии, что и грибок ногтей и стоп. Инфицирование ногтей на руках встречается в несколько раз чаще, чем заражение ногтей на ногах, ему подвержены около 10-20% всех людей.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Причины заражения грибком ногтей рук: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- </w:t>
      </w:r>
      <w:proofErr w:type="spellStart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Травмирование</w:t>
      </w:r>
      <w:proofErr w:type="spellEnd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ногтей из-за неправильного ухода;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Инфицирование через инструменты, находясь на маникюре в салоне;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Сильное обезжиривание ногтей, обработка пластин щелочными растворами;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Работа в саду с землей;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Уход за животными, которые могут быть носителями инфекции;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Долгое ношение искусственных ногтей;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Обилие сладкой еды, частый контакт с жидкостями, содержащими сахар;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Травмы и микротравмы ногтей из-за удара, ушиба, игры на гитаре;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Инфицирование из-за грибка стопы.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Предрасположенность к болезни возникает также у людей со слабым иммунитетом, при определённых диагнозах и наследственной склонности.</w:t>
      </w:r>
    </w:p>
    <w:p w:rsidR="00673FDF" w:rsidRPr="00673FDF" w:rsidRDefault="00673FDF" w:rsidP="00673FD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73FD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ГРИБКА НОГТЕЙ ЛАЗЕРОМ: ЦЕНА И СПОСОБЫ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Способы лечения грибка ногтей зависят от стадии заболевания и от степени поражения ногтевых пластин.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начальной стадии рекомендуется обработка ногтей противогрибковыми мазями и кремами. Если болезнь достигла гипертрофической стадии, специалисты назначают сочетание местного лечения с приёмом медикаментов внутрь.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Быстрое и эффективное лечение грибка ногтей заключается в воздействии лазером на пораженные места. Обработка поражённых мест происходит абсолютно безболезненно и является альтернативой кремам и мазям. Лазерную терапию необходимо дополнять приёмом противогрибковых лекарств. </w:t>
      </w:r>
    </w:p>
    <w:p w:rsidR="00673FDF" w:rsidRPr="00673FDF" w:rsidRDefault="00673FDF" w:rsidP="00673FD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73FDF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ЛЕЧЕНИЕ ГРИБКА НОГТЕЙ ЛАЗЕРОМ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Лазерная терапия грибковых заболеваний ногтевых пластин проводится параллельно с применением противогрибковых препаратов (</w:t>
      </w:r>
      <w:proofErr w:type="spellStart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ламизил</w:t>
      </w:r>
      <w:proofErr w:type="spellEnd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др.). Каждая лечебная процедура начинается </w:t>
      </w:r>
      <w:proofErr w:type="spellStart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неинвазивным</w:t>
      </w:r>
      <w:proofErr w:type="spellEnd"/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воздействием на кровь в области поражённой конечности, например, при поражении ногтевых пластин на стопе, обработка крови производится в бедренном треугольнике (зона 1 (б)), а при поражении ногтевых пластин кисти - в области локтевого сгиба (зона 1 (а)). Время воздействия - 5 минут, частота 50 Гц.  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lastRenderedPageBreak/>
        <w:drawing>
          <wp:inline distT="0" distB="0" distL="0" distR="0">
            <wp:extent cx="4756150" cy="3503930"/>
            <wp:effectExtent l="0" t="0" r="6350" b="1270"/>
            <wp:docPr id="1" name="Рисунок 1" descr="лечение грибка ногтя лаз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грибка ногтя лазер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Местное воздействие осуществляется на частоте 1000 Гц. Время воздействия - 2 минуты на каждую ногтевую пластину. При тотальном поражении, возможно воздействие сканирующим методом на все ногтевые пластины стопы или кисти в течение 10 минут (зоны 2).</w:t>
      </w:r>
    </w:p>
    <w:p w:rsidR="00673FDF" w:rsidRPr="00673FDF" w:rsidRDefault="00673FDF" w:rsidP="00673FDF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73FDF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Для достижения желаемого эффекта, необходимо проведение 1-3 курсов лечения по 10-12 сеансов, тогда лечение грибка ногтя лазером будет эффективным.</w:t>
      </w:r>
    </w:p>
    <w:p w:rsidR="00914AE5" w:rsidRDefault="00914AE5">
      <w:bookmarkStart w:id="0" w:name="_GoBack"/>
      <w:bookmarkEnd w:id="0"/>
    </w:p>
    <w:sectPr w:rsidR="00914AE5" w:rsidSect="00673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Awesome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A7"/>
    <w:rsid w:val="00673FDF"/>
    <w:rsid w:val="00914AE5"/>
    <w:rsid w:val="00B4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DF"/>
  </w:style>
  <w:style w:type="paragraph" w:styleId="2">
    <w:name w:val="heading 2"/>
    <w:basedOn w:val="a"/>
    <w:link w:val="20"/>
    <w:uiPriority w:val="9"/>
    <w:qFormat/>
    <w:rsid w:val="00673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DF"/>
  </w:style>
  <w:style w:type="paragraph" w:styleId="2">
    <w:name w:val="heading 2"/>
    <w:basedOn w:val="a"/>
    <w:link w:val="20"/>
    <w:uiPriority w:val="9"/>
    <w:qFormat/>
    <w:rsid w:val="00673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3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3893</Characters>
  <Application>Microsoft Office Word</Application>
  <DocSecurity>0</DocSecurity>
  <Lines>32</Lines>
  <Paragraphs>9</Paragraphs>
  <ScaleCrop>false</ScaleCrop>
  <Company>Home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2021-10-11T07:03:00Z</dcterms:created>
  <dcterms:modified xsi:type="dcterms:W3CDTF">2021-10-11T07:03:00Z</dcterms:modified>
</cp:coreProperties>
</file>