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DD" w:rsidRPr="00BC20DD" w:rsidRDefault="00BC20DD" w:rsidP="00BC20DD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Боли в коленном суставе могут быть симптомом различных заболеваний. Большинство из них возникает из-за воспаления или травмы связок коленного сустава. Существует более 15 заболеваний, в перечень признаков которых входит болевой синдром в области колена. Самые распространенные из них - артроз, артрит и </w:t>
      </w:r>
      <w:proofErr w:type="spellStart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менископатия</w:t>
      </w:r>
      <w:proofErr w:type="spellEnd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 </w:t>
      </w:r>
    </w:p>
    <w:p w:rsidR="00BC20DD" w:rsidRPr="00BC20DD" w:rsidRDefault="00BC20DD" w:rsidP="00BC20DD">
      <w:pPr>
        <w:spacing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</w:pPr>
      <w:r w:rsidRPr="00BC20DD"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  <w:t>АРТРОЗ КОЛЕННОГО СУСТАВА </w:t>
      </w:r>
    </w:p>
    <w:p w:rsidR="00BC20DD" w:rsidRPr="00BC20DD" w:rsidRDefault="00BC20DD" w:rsidP="00BC20DD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Артроз - заболевание, которое может поразить любые суставы, в том числе и коленные. При этой патологии суставы начинают болеть из-за возрастных изменений. Суставная капсула постепенно стирается, развивается дегенеративный процесс, в результате нога уже не может свободно сгибаться и разгибаться. Колени болят, ноют, при движении в них слышны характерные щелчки и </w:t>
      </w:r>
      <w:proofErr w:type="spellStart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похрустывания</w:t>
      </w:r>
      <w:proofErr w:type="spellEnd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 Боль становится сильнее при ходьбе и нагрузках, если человек лежит, боли ослабевают. </w:t>
      </w:r>
    </w:p>
    <w:p w:rsidR="00BC20DD" w:rsidRPr="00BC20DD" w:rsidRDefault="00BC20DD" w:rsidP="00BC20DD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Лечение коленного сустава приносит только облегчение симптомов и включает в себя прием </w:t>
      </w:r>
      <w:proofErr w:type="spellStart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хондропротекторов</w:t>
      </w:r>
      <w:proofErr w:type="spellEnd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лечебную физкультуру. </w:t>
      </w:r>
    </w:p>
    <w:p w:rsidR="00BC20DD" w:rsidRPr="00BC20DD" w:rsidRDefault="00BC20DD" w:rsidP="00BC20DD">
      <w:pPr>
        <w:spacing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</w:pPr>
      <w:r w:rsidRPr="00BC20DD"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  <w:t>АРТРИТ КОЛЕННОГО СУСТАВА</w:t>
      </w:r>
    </w:p>
    <w:p w:rsidR="00BC20DD" w:rsidRPr="00BC20DD" w:rsidRDefault="00BC20DD" w:rsidP="00BC20DD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Есть несколько видов артрита коленных суставов: ревматоидный, инфекционный, реактивный. В их основе лежат разные причины, но симптомы артрита коленного сустава одинаковы: боль в колене, припухлость и покрасневшая кожа вокруг коленной чашечки.  </w:t>
      </w:r>
    </w:p>
    <w:p w:rsidR="00BC20DD" w:rsidRPr="00BC20DD" w:rsidRDefault="00BC20DD" w:rsidP="00BC20DD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 отличие от артроза, боли при артрите не проходят в покое, колени продолжают болеть даже ночью, мешая спать. В зависимости от формы болезни, может болеть одно колено или оба сразу. Артрит редко затрагивает только коленный сустав, обычно страдают одновременно и другие суставы - локтевые, запястные, голеностопные. Болезнь может захватить и такие органы, как печень и почки. </w:t>
      </w:r>
    </w:p>
    <w:p w:rsidR="00BC20DD" w:rsidRPr="00BC20DD" w:rsidRDefault="00BC20DD" w:rsidP="00BC20DD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Лечение зависит от причины заболевания и заключается в приеме антибиотиков или гормональных препаратов. </w:t>
      </w:r>
    </w:p>
    <w:p w:rsidR="00BC20DD" w:rsidRPr="00BC20DD" w:rsidRDefault="00BC20DD" w:rsidP="00BC20DD">
      <w:pPr>
        <w:spacing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</w:pPr>
      <w:r w:rsidRPr="00BC20DD"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  <w:t>МЕНИСКОПАТИЯ</w:t>
      </w:r>
    </w:p>
    <w:p w:rsidR="00BC20DD" w:rsidRPr="00BC20DD" w:rsidRDefault="00BC20DD" w:rsidP="00BC20DD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Это патология, при которой боль появляется в результате повреждения мениска коленного сустава. Мениском называют хрящевую прокладку, стабилизирующую сустав колена и не дающую ему болтаться туда-сюда. Мениск часто травмируется при неудачном движении во время занятий спортом. </w:t>
      </w:r>
      <w:proofErr w:type="spellStart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Менископатия</w:t>
      </w:r>
      <w:proofErr w:type="spellEnd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может быть </w:t>
      </w:r>
      <w:proofErr w:type="gramStart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вызвана</w:t>
      </w:r>
      <w:proofErr w:type="gramEnd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также травмой во время ДТП или драки. </w:t>
      </w:r>
    </w:p>
    <w:p w:rsidR="00BC20DD" w:rsidRPr="00BC20DD" w:rsidRDefault="00BC20DD" w:rsidP="00BC20DD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Сила болевых ощущений в колене зависит от степени повреждения мениска - он </w:t>
      </w:r>
      <w:proofErr w:type="gramStart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может быть просто растянут</w:t>
      </w:r>
      <w:proofErr w:type="gramEnd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или частично разорван, а может полностью оторваться. Последний вариант самый тяжелый и требует оперативного вмешательства. </w:t>
      </w:r>
    </w:p>
    <w:p w:rsidR="00BC20DD" w:rsidRPr="00BC20DD" w:rsidRDefault="00BC20DD" w:rsidP="00BC20DD">
      <w:pPr>
        <w:spacing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</w:pPr>
      <w:r w:rsidRPr="00BC20DD"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  <w:t>ЛАЗЕРНАЯ ТЕРАПИЯ ПРИ БОЛЕЗНЯХ КОЛЕННОГО СУСТАВА</w:t>
      </w:r>
    </w:p>
    <w:p w:rsidR="00BC20DD" w:rsidRPr="00BC20DD" w:rsidRDefault="00BC20DD" w:rsidP="00BC20DD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Аппарат «</w:t>
      </w:r>
      <w:proofErr w:type="spellStart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Рикта</w:t>
      </w:r>
      <w:proofErr w:type="spellEnd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» отлично зарекомендовал себя при борьбе с различными формами артрозов и артритов. Лечение этих заболеваний лазером - одно из самых современных направлений в медицине 21-ого века. Несколько сеансов терапии, с помощью методик приведенных ниже, позволят избавиться от данных заболеваний, снять болевой синдром.</w:t>
      </w:r>
    </w:p>
    <w:p w:rsidR="00BC20DD" w:rsidRPr="00BC20DD" w:rsidRDefault="00BC20DD" w:rsidP="00BC20DD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До обработки выбранные зоны можно смазывать 75-100% </w:t>
      </w:r>
      <w:proofErr w:type="spellStart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"http://ru.wikipedia.org/wiki/%D0%94%D0%B8%D0%BC%D0%B5%D1%82%D0%B8%D0%BB%D1%81%D1%83%D0%BB%D1%8C%D1%84%D0%BE%D0%BA%D1%81%D0%B8%D0%B4_(%D0%BB%D0%B5%D0%BA%D0%B0%D1%80%D1%81%D1%82%D0%B2%D0%B5%D0%BD%D0%BD%D0%BE%D0%B5_%D1%81%D1%80%D0%B5%D0%B4%D1%81%D1%82%D0%B2%D0%BE)" \t "_blank" </w:instrText>
      </w: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BC20DD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димексидом</w:t>
      </w:r>
      <w:proofErr w:type="spellEnd"/>
      <w:r w:rsidRPr="00BC20DD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 </w:t>
      </w: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(лекарственный препарат, противовоспалительное и </w:t>
      </w:r>
      <w:proofErr w:type="spellStart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аналгетическое</w:t>
      </w:r>
      <w:proofErr w:type="spellEnd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средство). Концентрация подбирается индивидуально, по чувствительности. Через 5-10 минут на месте смазывания развивается легкая гиперемия и жжение.</w:t>
      </w:r>
    </w:p>
    <w:tbl>
      <w:tblPr>
        <w:tblW w:w="11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716"/>
        <w:gridCol w:w="1728"/>
        <w:gridCol w:w="2652"/>
      </w:tblGrid>
      <w:tr w:rsidR="00BC20DD" w:rsidRPr="00BC20DD" w:rsidTr="00BC20D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BC20DD" w:rsidRPr="00BC20DD" w:rsidTr="00BC20D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акромиального отростка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</w:tr>
      <w:tr w:rsidR="00BC20DD" w:rsidRPr="00BC20DD" w:rsidTr="00BC20D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Вокруг акромиального отростка </w:t>
            </w:r>
            <w:proofErr w:type="gramStart"/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расстоянии</w:t>
            </w:r>
            <w:proofErr w:type="gramEnd"/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см, сканирование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минуты</w:t>
            </w:r>
          </w:p>
        </w:tc>
      </w:tr>
    </w:tbl>
    <w:p w:rsidR="00BC20DD" w:rsidRPr="00BC20DD" w:rsidRDefault="00BC20DD" w:rsidP="00BC20DD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Кожа после проце</w:t>
      </w:r>
      <w:r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дуры смазывается детским кремом. </w:t>
      </w:r>
      <w:bookmarkStart w:id="0" w:name="_GoBack"/>
      <w:bookmarkEnd w:id="0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 курс 10 процедур, процедуры проводятся ежедневно.</w:t>
      </w:r>
    </w:p>
    <w:p w:rsidR="00BC20DD" w:rsidRPr="00BC20DD" w:rsidRDefault="00BC20DD" w:rsidP="00BC20DD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Повторные курсы проводят до 3-х раз с интервалом в 1 месяц.</w:t>
      </w:r>
    </w:p>
    <w:p w:rsidR="00BC20DD" w:rsidRPr="00BC20DD" w:rsidRDefault="00BC20DD" w:rsidP="00BC20DD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Целесообразно применение между курсами лазерной терапии других методов лечения, например: компрессы с медицинской желчью, </w:t>
      </w:r>
      <w:hyperlink r:id="rId5" w:history="1">
        <w:r w:rsidRPr="00BC20DD">
          <w:rPr>
            <w:rFonts w:ascii="Arial" w:eastAsia="Times New Roman" w:hAnsi="Arial" w:cs="Arial"/>
            <w:color w:val="18347C"/>
            <w:sz w:val="21"/>
            <w:szCs w:val="21"/>
            <w:u w:val="single"/>
            <w:bdr w:val="none" w:sz="0" w:space="0" w:color="auto" w:frame="1"/>
            <w:lang w:eastAsia="ru-RU"/>
          </w:rPr>
          <w:t>парафина</w:t>
        </w:r>
      </w:hyperlink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 </w:t>
      </w:r>
      <w:proofErr w:type="spellStart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"http://ru.wikipedia.org/wiki/%D0%91%D0%B8%D1%88%D0%BE%D1%84%D0%B8%D1%82" </w:instrText>
      </w: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BC20DD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бишофита</w:t>
      </w:r>
      <w:proofErr w:type="spellEnd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и т.п., так как заболевания этой области отличаются вялым течением и упорным болевым синдромом.</w:t>
      </w:r>
    </w:p>
    <w:p w:rsidR="00BC20DD" w:rsidRPr="00BC20DD" w:rsidRDefault="00BC20DD" w:rsidP="00BC20DD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сочетании поражения этой области с хроническими заболеваниями желудочно-кишечного тракта, поджелудочной железы, желчного пузыря или почек в комплексную терапию обязательно следует включать лечение сопутствующего заболевания. При этом общее время не должно превышать рекомендуемых пределов для одной процедуры (</w:t>
      </w:r>
      <w:r w:rsidRPr="00BC20DD">
        <w:rPr>
          <w:rFonts w:ascii="Arial" w:eastAsia="Times New Roman" w:hAnsi="Arial" w:cs="Arial"/>
          <w:color w:val="333232"/>
          <w:sz w:val="21"/>
          <w:szCs w:val="21"/>
          <w:u w:val="single"/>
          <w:bdr w:val="none" w:sz="0" w:space="0" w:color="auto" w:frame="1"/>
          <w:lang w:eastAsia="ru-RU"/>
        </w:rPr>
        <w:t>40 минут</w:t>
      </w:r>
      <w:proofErr w:type="gramStart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)</w:t>
      </w:r>
      <w:proofErr w:type="gramEnd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</w:p>
    <w:p w:rsidR="00BC20DD" w:rsidRPr="00BC20DD" w:rsidRDefault="00BC20DD" w:rsidP="00BC20DD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4210685" cy="1851660"/>
            <wp:effectExtent l="0" t="0" r="0" b="0"/>
            <wp:docPr id="2" name="Рисунок 2" descr="Лечение плече-лопаточного периартрита, бурс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плече-лопаточного периартрита, бурси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DD" w:rsidRPr="00BC20DD" w:rsidRDefault="00BC20DD" w:rsidP="00BC20DD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inherit" w:eastAsia="Times New Roman" w:hAnsi="inherit" w:cs="Arial"/>
          <w:color w:val="333232"/>
          <w:sz w:val="21"/>
          <w:szCs w:val="21"/>
          <w:bdr w:val="none" w:sz="0" w:space="0" w:color="auto" w:frame="1"/>
          <w:lang w:eastAsia="ru-RU"/>
        </w:rPr>
        <w:t>Коленный сустав</w:t>
      </w:r>
    </w:p>
    <w:p w:rsidR="00BC20DD" w:rsidRPr="00BC20DD" w:rsidRDefault="00BC20DD" w:rsidP="00BC20DD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Лазерная терапия используется при артритах, артрозах, травматических повреждениях сустава и околосуставной сумки, бурситах, повреждениях мениска, состояниях после </w:t>
      </w:r>
      <w:proofErr w:type="spellStart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менискоэктомии</w:t>
      </w:r>
      <w:proofErr w:type="spellEnd"/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</w:p>
    <w:tbl>
      <w:tblPr>
        <w:tblW w:w="11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"/>
        <w:gridCol w:w="7145"/>
        <w:gridCol w:w="1041"/>
        <w:gridCol w:w="3179"/>
      </w:tblGrid>
      <w:tr w:rsidR="00BC20DD" w:rsidRPr="00BC20DD" w:rsidTr="00BC20D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BC20DD" w:rsidRPr="00BC20DD" w:rsidTr="00BC20D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Боковые зоны проекции сустава справа и слева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мин на каждую из зон</w:t>
            </w:r>
          </w:p>
        </w:tc>
      </w:tr>
      <w:tr w:rsidR="00BC20DD" w:rsidRPr="00BC20DD" w:rsidTr="00BC20D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Зоны по краям коленной чашечки в проекции суставной щели</w:t>
            </w:r>
          </w:p>
        </w:tc>
        <w:tc>
          <w:tcPr>
            <w:tcW w:w="0" w:type="auto"/>
            <w:vAlign w:val="bottom"/>
            <w:hideMark/>
          </w:tcPr>
          <w:p w:rsidR="00BC20DD" w:rsidRPr="00BC20DD" w:rsidRDefault="00BC20DD" w:rsidP="00BC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C20DD" w:rsidRPr="00BC20DD" w:rsidRDefault="00BC20DD" w:rsidP="00BC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0DD" w:rsidRPr="00BC20DD" w:rsidTr="00BC20D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Подколенная ямка. Зоны в углублениях по краям</w:t>
            </w:r>
          </w:p>
        </w:tc>
        <w:tc>
          <w:tcPr>
            <w:tcW w:w="0" w:type="auto"/>
            <w:vAlign w:val="bottom"/>
            <w:hideMark/>
          </w:tcPr>
          <w:p w:rsidR="00BC20DD" w:rsidRPr="00BC20DD" w:rsidRDefault="00BC20DD" w:rsidP="00BC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BC20DD" w:rsidRPr="00BC20DD" w:rsidRDefault="00BC20DD" w:rsidP="00BC2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20DD" w:rsidRPr="00BC20DD" w:rsidTr="00BC20D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Неинвазивное</w:t>
            </w:r>
            <w:proofErr w:type="spellEnd"/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воздействие на кровь в бедренном треугольнике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Гц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BC20DD" w:rsidRPr="00BC20DD" w:rsidRDefault="00BC20DD" w:rsidP="00BC20DD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0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</w:tr>
    </w:tbl>
    <w:p w:rsidR="00BC20DD" w:rsidRPr="00BC20DD" w:rsidRDefault="00BC20DD" w:rsidP="00BC20DD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Число процедур на курс 15, по 1 процедуре в день.</w:t>
      </w:r>
    </w:p>
    <w:p w:rsidR="00BC20DD" w:rsidRPr="00BC20DD" w:rsidRDefault="00BC20DD" w:rsidP="00BC20DD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Возможно повторение курса через 1 месяц.</w:t>
      </w:r>
    </w:p>
    <w:p w:rsidR="00BC20DD" w:rsidRPr="00BC20DD" w:rsidRDefault="00BC20DD" w:rsidP="00BC20DD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BC20DD">
        <w:rPr>
          <w:rFonts w:ascii="Arial" w:eastAsia="Times New Roman" w:hAnsi="Arial" w:cs="Arial"/>
          <w:i/>
          <w:iCs/>
          <w:color w:val="333232"/>
          <w:sz w:val="21"/>
          <w:szCs w:val="21"/>
          <w:bdr w:val="none" w:sz="0" w:space="0" w:color="auto" w:frame="1"/>
          <w:lang w:eastAsia="ru-RU"/>
        </w:rPr>
        <w:t>Рекомендуется сочетать лазерную терапию с мануальной терапией. Хорошо сочетается лазерная терапия с приемом витаминов</w:t>
      </w:r>
      <w:proofErr w:type="gramStart"/>
      <w:r w:rsidRPr="00BC20DD">
        <w:rPr>
          <w:rFonts w:ascii="Arial" w:eastAsia="Times New Roman" w:hAnsi="Arial" w:cs="Arial"/>
          <w:i/>
          <w:iCs/>
          <w:color w:val="333232"/>
          <w:sz w:val="21"/>
          <w:szCs w:val="21"/>
          <w:bdr w:val="none" w:sz="0" w:space="0" w:color="auto" w:frame="1"/>
          <w:lang w:eastAsia="ru-RU"/>
        </w:rPr>
        <w:t xml:space="preserve"> А</w:t>
      </w:r>
      <w:proofErr w:type="gramEnd"/>
      <w:r w:rsidRPr="00BC20DD">
        <w:rPr>
          <w:rFonts w:ascii="Arial" w:eastAsia="Times New Roman" w:hAnsi="Arial" w:cs="Arial"/>
          <w:i/>
          <w:iCs/>
          <w:color w:val="333232"/>
          <w:sz w:val="21"/>
          <w:szCs w:val="21"/>
          <w:bdr w:val="none" w:sz="0" w:space="0" w:color="auto" w:frame="1"/>
          <w:lang w:eastAsia="ru-RU"/>
        </w:rPr>
        <w:t>, Е и С</w:t>
      </w:r>
      <w:r w:rsidRPr="00BC20DD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</w:p>
    <w:p w:rsidR="00BC20DD" w:rsidRPr="00BC20DD" w:rsidRDefault="00BC20DD" w:rsidP="00BC20DD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4602480" cy="2904490"/>
            <wp:effectExtent l="0" t="0" r="7620" b="0"/>
            <wp:docPr id="1" name="Рисунок 1" descr="Лечение болей в коле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болей в колен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480" cy="290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0DD" w:rsidRPr="00BC20DD" w:rsidRDefault="00BC20DD" w:rsidP="00BC20DD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</w:p>
    <w:p w:rsidR="006D7FAF" w:rsidRDefault="006D7FAF" w:rsidP="00BC20DD"/>
    <w:sectPr w:rsidR="006D7FAF" w:rsidSect="00BC20DD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1B8"/>
    <w:rsid w:val="000E71B8"/>
    <w:rsid w:val="006D7FAF"/>
    <w:rsid w:val="00BC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2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0DD"/>
    <w:rPr>
      <w:color w:val="0000FF"/>
      <w:u w:val="single"/>
    </w:rPr>
  </w:style>
  <w:style w:type="character" w:styleId="a5">
    <w:name w:val="Strong"/>
    <w:basedOn w:val="a0"/>
    <w:uiPriority w:val="22"/>
    <w:qFormat/>
    <w:rsid w:val="00BC20DD"/>
    <w:rPr>
      <w:b/>
      <w:bCs/>
    </w:rPr>
  </w:style>
  <w:style w:type="character" w:styleId="a6">
    <w:name w:val="Emphasis"/>
    <w:basedOn w:val="a0"/>
    <w:uiPriority w:val="20"/>
    <w:qFormat/>
    <w:rsid w:val="00BC20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C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0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C20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0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C2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20DD"/>
    <w:rPr>
      <w:color w:val="0000FF"/>
      <w:u w:val="single"/>
    </w:rPr>
  </w:style>
  <w:style w:type="character" w:styleId="a5">
    <w:name w:val="Strong"/>
    <w:basedOn w:val="a0"/>
    <w:uiPriority w:val="22"/>
    <w:qFormat/>
    <w:rsid w:val="00BC20DD"/>
    <w:rPr>
      <w:b/>
      <w:bCs/>
    </w:rPr>
  </w:style>
  <w:style w:type="character" w:styleId="a6">
    <w:name w:val="Emphasis"/>
    <w:basedOn w:val="a0"/>
    <w:uiPriority w:val="20"/>
    <w:qFormat/>
    <w:rsid w:val="00BC20D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C2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0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u.wikipedia.org/wiki/%D0%9F%D0%B0%D1%80%D0%B0%D1%84%D0%B8%D0%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4258</Characters>
  <Application>Microsoft Office Word</Application>
  <DocSecurity>0</DocSecurity>
  <Lines>35</Lines>
  <Paragraphs>9</Paragraphs>
  <ScaleCrop>false</ScaleCrop>
  <Company>Home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2021-10-08T15:49:00Z</dcterms:created>
  <dcterms:modified xsi:type="dcterms:W3CDTF">2021-10-08T15:50:00Z</dcterms:modified>
</cp:coreProperties>
</file>